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1A3E8341" w14:textId="77777777" w:rsidR="00390892" w:rsidRDefault="00390892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comgrade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5"/>
        <w:gridCol w:w="853"/>
        <w:gridCol w:w="2835"/>
        <w:gridCol w:w="1560"/>
        <w:gridCol w:w="1275"/>
        <w:gridCol w:w="935"/>
        <w:gridCol w:w="873"/>
      </w:tblGrid>
      <w:tr w:rsidR="003F4135" w14:paraId="386F4A32" w14:textId="77777777" w:rsidTr="00D24D3B">
        <w:trPr>
          <w:trHeight w:val="450"/>
        </w:trPr>
        <w:tc>
          <w:tcPr>
            <w:tcW w:w="8896" w:type="dxa"/>
            <w:gridSpan w:val="7"/>
            <w:shd w:val="clear" w:color="auto" w:fill="D0CECE" w:themeFill="background2" w:themeFillShade="E6"/>
            <w:vAlign w:val="center"/>
          </w:tcPr>
          <w:p w14:paraId="587916DF" w14:textId="6879D91A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3F4135" w14:paraId="5C358691" w14:textId="77777777" w:rsidTr="00D24D3B">
        <w:trPr>
          <w:trHeight w:val="542"/>
        </w:trPr>
        <w:tc>
          <w:tcPr>
            <w:tcW w:w="565" w:type="dxa"/>
          </w:tcPr>
          <w:p w14:paraId="0229A24E" w14:textId="7F291644" w:rsidR="003F4135" w:rsidRDefault="003F4135" w:rsidP="00C92F6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Item</w:t>
            </w:r>
          </w:p>
        </w:tc>
        <w:tc>
          <w:tcPr>
            <w:tcW w:w="8331" w:type="dxa"/>
            <w:gridSpan w:val="6"/>
          </w:tcPr>
          <w:p w14:paraId="12442B15" w14:textId="25EFCD1F" w:rsidR="003F4135" w:rsidRDefault="003F4135" w:rsidP="003F413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Descrição do serviço</w:t>
            </w:r>
          </w:p>
        </w:tc>
      </w:tr>
      <w:tr w:rsidR="003F4135" w14:paraId="51F88BA5" w14:textId="77777777" w:rsidTr="00D24D3B">
        <w:trPr>
          <w:trHeight w:val="638"/>
        </w:trPr>
        <w:tc>
          <w:tcPr>
            <w:tcW w:w="565" w:type="dxa"/>
            <w:vMerge w:val="restart"/>
            <w:tcBorders>
              <w:right w:val="single" w:sz="4" w:space="0" w:color="auto"/>
            </w:tcBorders>
            <w:vAlign w:val="center"/>
          </w:tcPr>
          <w:p w14:paraId="207E2A32" w14:textId="4499F905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331" w:type="dxa"/>
            <w:gridSpan w:val="6"/>
            <w:tcBorders>
              <w:right w:val="single" w:sz="4" w:space="0" w:color="auto"/>
            </w:tcBorders>
            <w:vAlign w:val="center"/>
          </w:tcPr>
          <w:p w14:paraId="26381E8B" w14:textId="36760B18" w:rsidR="003F4135" w:rsidRDefault="003F4135" w:rsidP="003F4135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Prestação de serviços compreendendo a confecção, entrega e instalação de itens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de comunicação visual interna e externa, na capital e/ou região metropolitana de Salvador/BA</w:t>
            </w:r>
          </w:p>
        </w:tc>
      </w:tr>
      <w:tr w:rsidR="00D24D3B" w14:paraId="2546F146" w14:textId="77777777" w:rsidTr="00D24D3B"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471207EA" w14:textId="77777777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774203B9" w14:textId="2FE8425D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Subitem</w:t>
            </w:r>
          </w:p>
        </w:tc>
        <w:tc>
          <w:tcPr>
            <w:tcW w:w="2835" w:type="dxa"/>
            <w:tcBorders>
              <w:top w:val="nil"/>
            </w:tcBorders>
          </w:tcPr>
          <w:p w14:paraId="19C68715" w14:textId="0383EDAF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Especificação do serviço</w:t>
            </w:r>
          </w:p>
        </w:tc>
        <w:tc>
          <w:tcPr>
            <w:tcW w:w="1560" w:type="dxa"/>
            <w:tcBorders>
              <w:top w:val="nil"/>
            </w:tcBorders>
          </w:tcPr>
          <w:p w14:paraId="7038F9C2" w14:textId="32C0DB3E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Unidade de fornecimento</w:t>
            </w:r>
          </w:p>
        </w:tc>
        <w:tc>
          <w:tcPr>
            <w:tcW w:w="1275" w:type="dxa"/>
            <w:tcBorders>
              <w:top w:val="nil"/>
            </w:tcBorders>
          </w:tcPr>
          <w:p w14:paraId="54D26C1B" w14:textId="3AA24178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Quantidade</w:t>
            </w:r>
          </w:p>
        </w:tc>
        <w:tc>
          <w:tcPr>
            <w:tcW w:w="935" w:type="dxa"/>
            <w:tcBorders>
              <w:top w:val="nil"/>
            </w:tcBorders>
          </w:tcPr>
          <w:p w14:paraId="278A1F8D" w14:textId="4D7CC835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Preço unitário</w:t>
            </w:r>
          </w:p>
        </w:tc>
        <w:tc>
          <w:tcPr>
            <w:tcW w:w="873" w:type="dxa"/>
            <w:tcBorders>
              <w:top w:val="nil"/>
            </w:tcBorders>
          </w:tcPr>
          <w:p w14:paraId="78E93298" w14:textId="1D079265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Preço total</w:t>
            </w:r>
          </w:p>
        </w:tc>
      </w:tr>
      <w:tr w:rsidR="00D24D3B" w14:paraId="10C48982" w14:textId="77777777" w:rsidTr="00D24D3B">
        <w:trPr>
          <w:trHeight w:val="398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2DA2CE3E" w14:textId="77777777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214F138C" w14:textId="6C25D023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1.1</w:t>
            </w:r>
          </w:p>
        </w:tc>
        <w:tc>
          <w:tcPr>
            <w:tcW w:w="2835" w:type="dxa"/>
          </w:tcPr>
          <w:p w14:paraId="59CEE2C2" w14:textId="2993A126" w:rsidR="003F4135" w:rsidRPr="003F4135" w:rsidRDefault="003F4135" w:rsidP="003F4135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F4135">
              <w:rPr>
                <w:rFonts w:asciiTheme="minorHAnsi" w:hAnsiTheme="minorHAnsi" w:cstheme="minorHAnsi"/>
                <w:bCs/>
                <w:sz w:val="18"/>
                <w:szCs w:val="18"/>
              </w:rPr>
              <w:t>Adesivo em policromia fosco ou brilhante, com resolução de 300dpis. Com entrega em horário comercial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70DE1C31" w14:textId="52E17BDB" w:rsidR="003F4135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m²</w:t>
            </w:r>
          </w:p>
        </w:tc>
        <w:tc>
          <w:tcPr>
            <w:tcW w:w="1275" w:type="dxa"/>
            <w:vAlign w:val="center"/>
          </w:tcPr>
          <w:p w14:paraId="13EC7D56" w14:textId="0B8D0A03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80</w:t>
            </w:r>
          </w:p>
        </w:tc>
        <w:tc>
          <w:tcPr>
            <w:tcW w:w="935" w:type="dxa"/>
          </w:tcPr>
          <w:p w14:paraId="729117B1" w14:textId="77777777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4346DE22" w14:textId="77777777" w:rsidR="003F4135" w:rsidRDefault="003F4135" w:rsidP="003F41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4CCDCD63" w14:textId="77777777" w:rsidTr="00D24D3B">
        <w:trPr>
          <w:trHeight w:val="403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5EDBFAD2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2E96CFC4" w14:textId="1067A9CA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1.2</w:t>
            </w:r>
          </w:p>
        </w:tc>
        <w:tc>
          <w:tcPr>
            <w:tcW w:w="2835" w:type="dxa"/>
          </w:tcPr>
          <w:p w14:paraId="383225C7" w14:textId="100B8016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Banner em lona impressa, 300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dpis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 acabamento com bastões de madeira, ponteiras plásticas nas extremidades inferior e superior e cordão. Com entrega em horário comercial.</w:t>
            </w:r>
          </w:p>
        </w:tc>
        <w:tc>
          <w:tcPr>
            <w:tcW w:w="1560" w:type="dxa"/>
            <w:vAlign w:val="center"/>
          </w:tcPr>
          <w:p w14:paraId="76E014D0" w14:textId="70C727DD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m²</w:t>
            </w:r>
          </w:p>
        </w:tc>
        <w:tc>
          <w:tcPr>
            <w:tcW w:w="1275" w:type="dxa"/>
            <w:vAlign w:val="center"/>
          </w:tcPr>
          <w:p w14:paraId="0D8B6162" w14:textId="0B1F2F2E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96</w:t>
            </w:r>
          </w:p>
        </w:tc>
        <w:tc>
          <w:tcPr>
            <w:tcW w:w="935" w:type="dxa"/>
          </w:tcPr>
          <w:p w14:paraId="37239CC8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6C4276A0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5348AD54" w14:textId="77777777" w:rsidTr="00D24D3B">
        <w:trPr>
          <w:trHeight w:val="491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0E4D3326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1611A1F8" w14:textId="26613075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1.3</w:t>
            </w:r>
          </w:p>
        </w:tc>
        <w:tc>
          <w:tcPr>
            <w:tcW w:w="2835" w:type="dxa"/>
          </w:tcPr>
          <w:p w14:paraId="42AFE6A9" w14:textId="7CF7AF80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Lona impressa em policromia, com resolução de 300dpis com acabamento em corda, bainha e ilhós, para ser tensionada em estrutura de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frontlight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já existente. Com entrega e instalação em horário comercial.</w:t>
            </w:r>
          </w:p>
        </w:tc>
        <w:tc>
          <w:tcPr>
            <w:tcW w:w="1560" w:type="dxa"/>
            <w:vAlign w:val="center"/>
          </w:tcPr>
          <w:p w14:paraId="7130C186" w14:textId="4CDC8134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m²</w:t>
            </w:r>
          </w:p>
        </w:tc>
        <w:tc>
          <w:tcPr>
            <w:tcW w:w="1275" w:type="dxa"/>
            <w:vAlign w:val="center"/>
          </w:tcPr>
          <w:p w14:paraId="767D339A" w14:textId="4D410AD6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105</w:t>
            </w:r>
          </w:p>
        </w:tc>
        <w:tc>
          <w:tcPr>
            <w:tcW w:w="935" w:type="dxa"/>
          </w:tcPr>
          <w:p w14:paraId="3C3199F3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55EBD49F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5E37C46C" w14:textId="77777777" w:rsidTr="00D24D3B">
        <w:trPr>
          <w:trHeight w:val="555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262E59FE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5C51C739" w14:textId="0A1013A6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1.4</w:t>
            </w:r>
          </w:p>
        </w:tc>
        <w:tc>
          <w:tcPr>
            <w:tcW w:w="2835" w:type="dxa"/>
          </w:tcPr>
          <w:p w14:paraId="5B3F1D05" w14:textId="0EA682DB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Lona impressa em policromia, 300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dpis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 tensionada em aro de madeira a ser fixada em parede ou pedestal já existente. Com entrega e instalação em horário comercial.</w:t>
            </w:r>
          </w:p>
        </w:tc>
        <w:tc>
          <w:tcPr>
            <w:tcW w:w="1560" w:type="dxa"/>
            <w:vAlign w:val="center"/>
          </w:tcPr>
          <w:p w14:paraId="1F49280D" w14:textId="7BE6778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m²</w:t>
            </w:r>
          </w:p>
        </w:tc>
        <w:tc>
          <w:tcPr>
            <w:tcW w:w="1275" w:type="dxa"/>
            <w:vAlign w:val="center"/>
          </w:tcPr>
          <w:p w14:paraId="54924F64" w14:textId="48AC7495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96</w:t>
            </w:r>
          </w:p>
        </w:tc>
        <w:tc>
          <w:tcPr>
            <w:tcW w:w="935" w:type="dxa"/>
          </w:tcPr>
          <w:p w14:paraId="0BFC92E9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739CB77A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02AA6CA2" w14:textId="77777777" w:rsidTr="00D24D3B">
        <w:trPr>
          <w:trHeight w:val="421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1C773BE1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76B97EAE" w14:textId="19FF8CBE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1.5</w:t>
            </w:r>
          </w:p>
        </w:tc>
        <w:tc>
          <w:tcPr>
            <w:tcW w:w="2835" w:type="dxa"/>
          </w:tcPr>
          <w:p w14:paraId="2540D5A5" w14:textId="224AF686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Lona impressa em policromia, 300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dpis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tensionada em aro de madeiro com pedestais em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metalon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adequados ao formato do aro para sustentação e/ou elevação da estrutura. Com entrega e instalação em horário </w:t>
            </w:r>
            <w:proofErr w:type="gram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comercial.</w:t>
            </w:r>
            <w:r w:rsidR="00D24D3B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proofErr w:type="gramEnd"/>
          </w:p>
        </w:tc>
        <w:tc>
          <w:tcPr>
            <w:tcW w:w="1560" w:type="dxa"/>
            <w:vAlign w:val="center"/>
          </w:tcPr>
          <w:p w14:paraId="4350E98B" w14:textId="68A7EF5B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m²</w:t>
            </w:r>
          </w:p>
        </w:tc>
        <w:tc>
          <w:tcPr>
            <w:tcW w:w="1275" w:type="dxa"/>
            <w:vAlign w:val="center"/>
          </w:tcPr>
          <w:p w14:paraId="121C41BB" w14:textId="1F952788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90</w:t>
            </w:r>
          </w:p>
        </w:tc>
        <w:tc>
          <w:tcPr>
            <w:tcW w:w="935" w:type="dxa"/>
          </w:tcPr>
          <w:p w14:paraId="61125A4E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181F4518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5CC6FAD3" w14:textId="77777777" w:rsidTr="00D24D3B">
        <w:trPr>
          <w:trHeight w:val="556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56B72C3D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6F159CE9" w14:textId="7EE25C66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1.6</w:t>
            </w:r>
          </w:p>
        </w:tc>
        <w:tc>
          <w:tcPr>
            <w:tcW w:w="2835" w:type="dxa"/>
          </w:tcPr>
          <w:p w14:paraId="4C29095C" w14:textId="2C0D2BCB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Porta-banner com engate rápido e base retrátil, com presilhas resistentes que permitem melhor visualização e exposição de até dois banners e pés emborrachados para evitar que a estrutura ande ou escorregue. produzido em aço carbono, material de alta resistência, acabamento preto epóxi, que não enferruja. suporta cabos com acabamento entre 5/8 e 3/4. altura mínima: 1,25m. altura máxima: 2,20m. altura máxima do banner: 1,85m. peso: aprox. 2 kg. Com capa de transporte. Com entrega em horário comercial.</w:t>
            </w:r>
          </w:p>
        </w:tc>
        <w:tc>
          <w:tcPr>
            <w:tcW w:w="1560" w:type="dxa"/>
            <w:vAlign w:val="center"/>
          </w:tcPr>
          <w:p w14:paraId="5D58E929" w14:textId="3D6D21F8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unidade</w:t>
            </w:r>
          </w:p>
        </w:tc>
        <w:tc>
          <w:tcPr>
            <w:tcW w:w="1275" w:type="dxa"/>
            <w:vAlign w:val="center"/>
          </w:tcPr>
          <w:p w14:paraId="36F5A276" w14:textId="6442198E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935" w:type="dxa"/>
          </w:tcPr>
          <w:p w14:paraId="0866572C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592ADF57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700A34B2" w14:textId="77777777" w:rsidTr="00D24D3B">
        <w:trPr>
          <w:trHeight w:val="550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77C0DE7A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259215E4" w14:textId="5C6A906C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1.7</w:t>
            </w:r>
          </w:p>
        </w:tc>
        <w:tc>
          <w:tcPr>
            <w:tcW w:w="2835" w:type="dxa"/>
          </w:tcPr>
          <w:p w14:paraId="3D23F651" w14:textId="46038B1B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Diária de locação de estrutura metálica box </w:t>
            </w:r>
            <w:proofErr w:type="spellStart"/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truss</w:t>
            </w:r>
            <w:proofErr w:type="spellEnd"/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 Q15 para tensionamento de lona e elevação de até 1m, incluindo montagem e desmontagem em horário comercial.</w:t>
            </w:r>
          </w:p>
        </w:tc>
        <w:tc>
          <w:tcPr>
            <w:tcW w:w="1560" w:type="dxa"/>
            <w:vAlign w:val="center"/>
          </w:tcPr>
          <w:p w14:paraId="27AD4EFA" w14:textId="1D8B8839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Metro linear</w:t>
            </w:r>
          </w:p>
        </w:tc>
        <w:tc>
          <w:tcPr>
            <w:tcW w:w="1275" w:type="dxa"/>
            <w:vAlign w:val="center"/>
          </w:tcPr>
          <w:p w14:paraId="3EBBA696" w14:textId="3300228E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36</w:t>
            </w:r>
          </w:p>
        </w:tc>
        <w:tc>
          <w:tcPr>
            <w:tcW w:w="935" w:type="dxa"/>
          </w:tcPr>
          <w:p w14:paraId="3FF29332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5805C2AC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042D72D7" w14:textId="77777777" w:rsidTr="00D24D3B">
        <w:trPr>
          <w:trHeight w:val="416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1305FDD8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79CA0581" w14:textId="18DA03B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1.8</w:t>
            </w:r>
          </w:p>
        </w:tc>
        <w:tc>
          <w:tcPr>
            <w:tcW w:w="2835" w:type="dxa"/>
          </w:tcPr>
          <w:p w14:paraId="67E80B20" w14:textId="78A9C546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Diária de locação de estrutura metálica box </w:t>
            </w:r>
            <w:proofErr w:type="spellStart"/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truss</w:t>
            </w:r>
            <w:proofErr w:type="spellEnd"/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 Q25 para tensionamento de lona, e elevação de até 1m, incluindo montagem e desmontagem em horário comercial</w:t>
            </w:r>
          </w:p>
        </w:tc>
        <w:tc>
          <w:tcPr>
            <w:tcW w:w="1560" w:type="dxa"/>
            <w:vAlign w:val="center"/>
          </w:tcPr>
          <w:p w14:paraId="4BFFCBA7" w14:textId="42F59D78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Metro linear</w:t>
            </w:r>
          </w:p>
        </w:tc>
        <w:tc>
          <w:tcPr>
            <w:tcW w:w="1275" w:type="dxa"/>
            <w:vAlign w:val="center"/>
          </w:tcPr>
          <w:p w14:paraId="2F349744" w14:textId="081407FE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</w:p>
        </w:tc>
        <w:tc>
          <w:tcPr>
            <w:tcW w:w="935" w:type="dxa"/>
          </w:tcPr>
          <w:p w14:paraId="0F9BDE21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69A543F8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250FEA43" w14:textId="77777777" w:rsidTr="00D24D3B">
        <w:trPr>
          <w:trHeight w:val="408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198FBF76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3AB0D321" w14:textId="5B85ECE3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1.9</w:t>
            </w:r>
          </w:p>
        </w:tc>
        <w:tc>
          <w:tcPr>
            <w:tcW w:w="2835" w:type="dxa"/>
          </w:tcPr>
          <w:p w14:paraId="2CA07AD9" w14:textId="64DE8732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Aquisição de placa de PVC adesivada com corte especial, 3mm de espessura. Com entrega em horário comercial.</w:t>
            </w:r>
          </w:p>
        </w:tc>
        <w:tc>
          <w:tcPr>
            <w:tcW w:w="1560" w:type="dxa"/>
            <w:vAlign w:val="center"/>
          </w:tcPr>
          <w:p w14:paraId="239592DA" w14:textId="77D8DB82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m²</w:t>
            </w:r>
          </w:p>
        </w:tc>
        <w:tc>
          <w:tcPr>
            <w:tcW w:w="1275" w:type="dxa"/>
            <w:vAlign w:val="center"/>
          </w:tcPr>
          <w:p w14:paraId="3C2F7BA1" w14:textId="5DBEE0F3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935" w:type="dxa"/>
          </w:tcPr>
          <w:p w14:paraId="04A69F71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073F5E43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08474861" w14:textId="77777777" w:rsidTr="00D24D3B">
        <w:trPr>
          <w:trHeight w:val="427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0DCC595B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738CC335" w14:textId="4E8D53A4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1.10</w:t>
            </w:r>
          </w:p>
        </w:tc>
        <w:tc>
          <w:tcPr>
            <w:tcW w:w="2835" w:type="dxa"/>
          </w:tcPr>
          <w:p w14:paraId="7A29CF92" w14:textId="1E5570D8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Instalação avulsa fora do horário comercia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l**</w:t>
            </w:r>
          </w:p>
        </w:tc>
        <w:tc>
          <w:tcPr>
            <w:tcW w:w="1560" w:type="dxa"/>
          </w:tcPr>
          <w:p w14:paraId="310D160A" w14:textId="051DE634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Bloco de 4h</w:t>
            </w:r>
          </w:p>
        </w:tc>
        <w:tc>
          <w:tcPr>
            <w:tcW w:w="1275" w:type="dxa"/>
            <w:vAlign w:val="center"/>
          </w:tcPr>
          <w:p w14:paraId="5E135D2A" w14:textId="7EC8AC21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935" w:type="dxa"/>
          </w:tcPr>
          <w:p w14:paraId="27EA04CD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57C6FF91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7C085C44" w14:textId="77777777" w:rsidTr="00D24D3B">
        <w:trPr>
          <w:trHeight w:val="405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5A7C70D7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7301D74C" w14:textId="3B97DAE3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1.11</w:t>
            </w:r>
          </w:p>
        </w:tc>
        <w:tc>
          <w:tcPr>
            <w:tcW w:w="2835" w:type="dxa"/>
          </w:tcPr>
          <w:p w14:paraId="28AD6DBB" w14:textId="05B9A47C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Desinstalação avulsa em horário comercial. **</w:t>
            </w:r>
          </w:p>
        </w:tc>
        <w:tc>
          <w:tcPr>
            <w:tcW w:w="1560" w:type="dxa"/>
          </w:tcPr>
          <w:p w14:paraId="205760CC" w14:textId="30B6F2AF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Bloco de 4h</w:t>
            </w:r>
          </w:p>
        </w:tc>
        <w:tc>
          <w:tcPr>
            <w:tcW w:w="1275" w:type="dxa"/>
            <w:vAlign w:val="center"/>
          </w:tcPr>
          <w:p w14:paraId="53293EFC" w14:textId="738076BB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935" w:type="dxa"/>
          </w:tcPr>
          <w:p w14:paraId="70623152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020B0696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24D3B" w14:paraId="58BD1B81" w14:textId="77777777" w:rsidTr="00D24D3B">
        <w:trPr>
          <w:trHeight w:val="408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14:paraId="7488A227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14:paraId="38C1BAFD" w14:textId="11B70FCD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1.12</w:t>
            </w:r>
          </w:p>
        </w:tc>
        <w:tc>
          <w:tcPr>
            <w:tcW w:w="2835" w:type="dxa"/>
          </w:tcPr>
          <w:p w14:paraId="7B2F4975" w14:textId="4ED6D234" w:rsidR="00A1256D" w:rsidRPr="003F4135" w:rsidRDefault="00A1256D" w:rsidP="00A1256D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1256D">
              <w:rPr>
                <w:rFonts w:asciiTheme="minorHAnsi" w:hAnsiTheme="minorHAnsi" w:cstheme="minorHAnsi"/>
                <w:bCs/>
                <w:sz w:val="18"/>
                <w:szCs w:val="18"/>
              </w:rPr>
              <w:t>Desinstalação avulsa fora do horário comercial. *</w:t>
            </w:r>
            <w:r w:rsidR="00D24D3B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</w:p>
        </w:tc>
        <w:tc>
          <w:tcPr>
            <w:tcW w:w="1560" w:type="dxa"/>
          </w:tcPr>
          <w:p w14:paraId="60220DA1" w14:textId="4D415BF2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Bloco de 4h</w:t>
            </w:r>
          </w:p>
        </w:tc>
        <w:tc>
          <w:tcPr>
            <w:tcW w:w="1275" w:type="dxa"/>
            <w:vAlign w:val="center"/>
          </w:tcPr>
          <w:p w14:paraId="1571CAB5" w14:textId="2257D0CE" w:rsidR="00A1256D" w:rsidRPr="00A1256D" w:rsidRDefault="00A1256D" w:rsidP="00A1256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935" w:type="dxa"/>
          </w:tcPr>
          <w:p w14:paraId="497A46D6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3" w:type="dxa"/>
          </w:tcPr>
          <w:p w14:paraId="72FC6BB6" w14:textId="77777777" w:rsidR="00A1256D" w:rsidRDefault="00A1256D" w:rsidP="00A125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4A6C569E" w14:textId="05E48659" w:rsidR="00390892" w:rsidRPr="00D24D3B" w:rsidRDefault="00390892" w:rsidP="00C92F66">
      <w:pPr>
        <w:ind w:left="-284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14:paraId="75CA9FA9" w14:textId="4313050C" w:rsidR="00390892" w:rsidRPr="00D24D3B" w:rsidRDefault="00D24D3B" w:rsidP="00D24D3B">
      <w:pPr>
        <w:pStyle w:val="PargrafodaLista"/>
        <w:ind w:left="76"/>
        <w:rPr>
          <w:rFonts w:asciiTheme="minorHAnsi" w:hAnsiTheme="minorHAnsi" w:cstheme="minorHAnsi"/>
          <w:bCs/>
          <w:sz w:val="18"/>
          <w:szCs w:val="18"/>
        </w:rPr>
      </w:pPr>
      <w:r w:rsidRPr="00D24D3B">
        <w:rPr>
          <w:rFonts w:asciiTheme="minorHAnsi" w:hAnsiTheme="minorHAnsi" w:cstheme="minorHAnsi"/>
          <w:bCs/>
          <w:sz w:val="18"/>
          <w:szCs w:val="18"/>
        </w:rPr>
        <w:t>*Os pedestais podem ser devolvidos ao fornecedor, que deve retirá-los em data e horário acordado com o contratante.</w:t>
      </w:r>
    </w:p>
    <w:p w14:paraId="30ADB27C" w14:textId="64401C68" w:rsidR="00D24D3B" w:rsidRPr="00D24D3B" w:rsidRDefault="00D24D3B" w:rsidP="00D24D3B">
      <w:pPr>
        <w:pStyle w:val="PargrafodaLista"/>
        <w:ind w:left="76"/>
        <w:rPr>
          <w:rFonts w:asciiTheme="minorHAnsi" w:hAnsiTheme="minorHAnsi" w:cstheme="minorHAnsi"/>
          <w:bCs/>
          <w:sz w:val="18"/>
          <w:szCs w:val="18"/>
        </w:rPr>
      </w:pPr>
      <w:r w:rsidRPr="00D24D3B">
        <w:rPr>
          <w:rFonts w:asciiTheme="minorHAnsi" w:hAnsiTheme="minorHAnsi" w:cstheme="minorHAnsi"/>
          <w:bCs/>
          <w:sz w:val="18"/>
          <w:szCs w:val="18"/>
        </w:rPr>
        <w:t>**Os materiais a serem instalados/desinstalados serão indicados na ordem de Serviços.</w:t>
      </w:r>
    </w:p>
    <w:p w14:paraId="1808A4C0" w14:textId="77777777" w:rsidR="00390892" w:rsidRPr="001849DB" w:rsidRDefault="00390892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DA28" w14:textId="347D7DF1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Validade da proposta mínima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0 (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trinta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) dias, a contar da data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envio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.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NÃO SERÃO ACEITAS PROPOSTAS COM VALIDADE INFERIOR.</w:t>
            </w:r>
          </w:p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C54BB0"/>
    <w:multiLevelType w:val="hybridMultilevel"/>
    <w:tmpl w:val="B4523DEA"/>
    <w:lvl w:ilvl="0" w:tplc="3B161B0A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168405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66"/>
    <w:rsid w:val="000D144C"/>
    <w:rsid w:val="0011007B"/>
    <w:rsid w:val="00127EFC"/>
    <w:rsid w:val="002E24DC"/>
    <w:rsid w:val="00390892"/>
    <w:rsid w:val="003B433B"/>
    <w:rsid w:val="003F1B5A"/>
    <w:rsid w:val="003F4135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A1256D"/>
    <w:rsid w:val="00B5392A"/>
    <w:rsid w:val="00C70FCB"/>
    <w:rsid w:val="00C92F66"/>
    <w:rsid w:val="00D24D3B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3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607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2</cp:revision>
  <dcterms:created xsi:type="dcterms:W3CDTF">2024-12-03T17:45:00Z</dcterms:created>
  <dcterms:modified xsi:type="dcterms:W3CDTF">2024-12-03T17:45:00Z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